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REGULAR CITY COUNCIL MEETING</w:t>
      </w:r>
    </w:p>
    <w:p>
      <w:pPr>
        <w:pStyle w:val="Normal"/>
        <w:spacing w:lineRule="auto" w:line="240" w:before="0" w:after="0"/>
        <w:jc w:val="center"/>
        <w:rPr>
          <w:b w:val="false"/>
          <w:b w:val="false"/>
          <w:bCs w:val="false"/>
          <w:sz w:val="26"/>
          <w:szCs w:val="26"/>
        </w:rPr>
      </w:pPr>
      <w:r>
        <w:rPr>
          <w:b w:val="false"/>
          <w:bCs w:val="false"/>
          <w:sz w:val="26"/>
          <w:szCs w:val="26"/>
        </w:rPr>
        <w:t>Thursday December 14th, 2023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 xml:space="preserve">PAYMENT OF BILLS </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1.  Oath of Ofice for new Council Members and Mayor:</w:t>
      </w:r>
    </w:p>
    <w:p>
      <w:pPr>
        <w:pStyle w:val="Normal"/>
        <w:spacing w:lineRule="auto" w:line="240" w:before="0" w:after="0"/>
        <w:jc w:val="left"/>
        <w:rPr>
          <w:b/>
          <w:b/>
          <w:bCs/>
        </w:rPr>
      </w:pPr>
      <w:r>
        <w:rPr>
          <w:b/>
          <w:bCs/>
          <w:sz w:val="24"/>
          <w:szCs w:val="24"/>
        </w:rPr>
        <w:t xml:space="preserve">  </w:t>
      </w:r>
      <w:r>
        <w:rPr>
          <w:b/>
          <w:bCs/>
          <w:sz w:val="24"/>
          <w:szCs w:val="24"/>
        </w:rPr>
        <w:t>Dustin Briggs, Mayor, Ray Lacy, Place 2, Angela Nelson, Place 4, Rebecca  Decker,  Place 5.</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City of Point  Awards 2023 presented by Heather Rollins.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Life Saving Award presented by Chief Beck.</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 xml:space="preserve">4.  </w:t>
      </w:r>
      <w:r>
        <w:rPr>
          <w:b/>
          <w:bCs/>
          <w:sz w:val="24"/>
          <w:szCs w:val="24"/>
        </w:rPr>
        <w:t>Appointing Leigh Thompson as the City of Point Municipal Prosecutor and Assistant City Attorney</w:t>
      </w:r>
      <w:r>
        <w:rPr>
          <w:b/>
          <w:bCs/>
          <w:sz w:val="24"/>
          <w:szCs w:val="24"/>
        </w:rPr>
        <w:t>.</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5.  Council Pay with newly elected members – allocation.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6.  Replat lot @ 360 2nd Street, 360 N Second Street ½ acre into 2- ¼ acre lots – German Garcia.</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7.  Replat of 398 Ave D -Mike Marotta.</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8.  Rains County Appraisal District Vote.</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9.  Copsync log-on for City Hall.  (Security of personnel/vehicles).  We have reached out to City/County to see what they currently use for City/County Offices.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10.  Implement a hiring Board for Police Department.</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11.  Discuss and take action on event for Solar Eclipse.</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1</w:t>
      </w:r>
      <w:r>
        <w:rPr>
          <w:b/>
          <w:bCs/>
          <w:sz w:val="24"/>
          <w:szCs w:val="24"/>
        </w:rPr>
        <w:t>2</w:t>
      </w:r>
      <w:r>
        <w:rPr>
          <w:b/>
          <w:bCs/>
          <w:sz w:val="24"/>
          <w:szCs w:val="24"/>
        </w:rPr>
        <w:t xml:space="preserve">.  Personnel Policy Changes as of Jan 1, 2024 </w:t>
      </w:r>
      <w:r>
        <w:rPr>
          <w:b/>
          <w:bCs/>
          <w:sz w:val="24"/>
          <w:szCs w:val="24"/>
        </w:rPr>
        <w:t xml:space="preserve"> and discussion/action regarding personnel including Police Chief Jamison Beck, Officer Corbin Hanner, and K-9 Officer Merica.</w:t>
      </w:r>
      <w:r>
        <w:rPr>
          <w:b/>
          <w:bCs/>
          <w:sz w:val="24"/>
          <w:szCs w:val="24"/>
        </w:rPr>
        <w:t xml:space="preserve">  The Council reserves the right to break into </w:t>
      </w:r>
      <w:r>
        <w:rPr>
          <w:b/>
          <w:bCs/>
          <w:sz w:val="24"/>
          <w:szCs w:val="24"/>
        </w:rPr>
        <w:t>executive session under section 551.074 (Personnel Matters)</w:t>
      </w:r>
      <w:r>
        <w:rPr>
          <w:b/>
          <w:bCs/>
          <w:sz w:val="24"/>
          <w:szCs w:val="24"/>
        </w:rPr>
        <w:t xml:space="preserve"> </w:t>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December 11</w:t>
      </w:r>
      <w:r>
        <w:rPr>
          <w:b w:val="false"/>
          <w:bCs w:val="false"/>
          <w:sz w:val="24"/>
          <w:szCs w:val="24"/>
          <w:u w:val="none"/>
        </w:rPr>
        <w:t>,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General Council Meeting Agenda December 14th, 2023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5240</TotalTime>
  <Application>LibreOffice/7.3.0.3$Windows_X86_64 LibreOffice_project/0f246aa12d0eee4a0f7adcefbf7c878fc2238db3</Application>
  <AppVersion>15.0000</AppVersion>
  <Pages>2</Pages>
  <Words>420</Words>
  <Characters>2266</Characters>
  <CharactersWithSpaces>2685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2023-12-09T09:04:33Z</cp:lastPrinted>
  <dcterms:modified xsi:type="dcterms:W3CDTF">2023-12-11T15:11:31Z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