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CITY COUNCIL MEETING</w:t>
      </w:r>
    </w:p>
    <w:p>
      <w:pPr>
        <w:pStyle w:val="Normal"/>
        <w:spacing w:lineRule="auto" w:line="240" w:before="0" w:after="0"/>
        <w:jc w:val="center"/>
        <w:rPr>
          <w:b w:val="false"/>
          <w:b w:val="false"/>
          <w:bCs w:val="false"/>
          <w:sz w:val="26"/>
          <w:szCs w:val="26"/>
        </w:rPr>
      </w:pPr>
      <w:r>
        <w:rPr>
          <w:b w:val="false"/>
          <w:bCs w:val="false"/>
          <w:sz w:val="26"/>
          <w:szCs w:val="26"/>
        </w:rPr>
        <w:t xml:space="preserve">Thursday, </w:t>
      </w:r>
      <w:r>
        <w:rPr>
          <w:b w:val="false"/>
          <w:bCs w:val="false"/>
          <w:sz w:val="26"/>
          <w:szCs w:val="26"/>
        </w:rPr>
        <w:t>January 12</w:t>
      </w:r>
      <w:r>
        <w:rPr>
          <w:b w:val="false"/>
          <w:bCs w:val="false"/>
          <w:sz w:val="26"/>
          <w:szCs w:val="26"/>
        </w:rPr>
        <w:t>, 202</w:t>
      </w:r>
      <w:r>
        <w:rPr>
          <w:b w:val="false"/>
          <w:bCs w:val="false"/>
          <w:sz w:val="26"/>
          <w:szCs w:val="26"/>
        </w:rPr>
        <w:t>3</w:t>
      </w:r>
      <w:r>
        <w:rPr>
          <w:b w:val="false"/>
          <w:bCs w:val="false"/>
          <w:sz w:val="26"/>
          <w:szCs w:val="26"/>
        </w:rPr>
        <w:t xml:space="preserve"> – 6:45pm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CONSENT AGENDA</w:t>
      </w:r>
    </w:p>
    <w:p>
      <w:pPr>
        <w:pStyle w:val="Normal"/>
        <w:spacing w:lineRule="auto" w:line="240" w:before="0" w:after="0"/>
        <w:jc w:val="left"/>
        <w:rPr>
          <w:b/>
          <w:b/>
          <w:bCs/>
          <w:u w:val="none"/>
        </w:rPr>
      </w:pPr>
      <w:r>
        <w:rPr>
          <w:b/>
          <w:bCs/>
          <w:u w:val="none"/>
        </w:rPr>
        <w:t>Departmental Reports</w:t>
      </w:r>
    </w:p>
    <w:p>
      <w:pPr>
        <w:pStyle w:val="Normal"/>
        <w:spacing w:lineRule="auto" w:line="240" w:before="0" w:after="0"/>
        <w:jc w:val="left"/>
        <w:rPr>
          <w:b/>
          <w:b/>
          <w:bCs/>
          <w:u w:val="none"/>
        </w:rPr>
      </w:pPr>
      <w:r>
        <w:rPr>
          <w:b/>
          <w:bCs/>
          <w:u w:val="none"/>
        </w:rPr>
        <w:t>Payment of Bills</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 xml:space="preserve">1.  </w:t>
      </w:r>
      <w:r>
        <w:rPr>
          <w:b/>
          <w:bCs/>
          <w:sz w:val="24"/>
          <w:szCs w:val="24"/>
          <w:u w:val="none"/>
        </w:rPr>
        <w:t>Executive Session:  The City Council shall adjourn into Executive Session pursuant to Government Code Section 551.071 for consultation with Attorney regarding pending or threatened litigation and audit results relevant thereto.</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2.  Return to regular session. Discuss/Action on Executive Session.</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3. Operations and Procedural Manual: Point Police Department</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4.  Proposal for Scada Computer Upgrade from Dedicated Controls- David Bounds.</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5.  Discuss Certificates of Occupancy for Residential Rentals.</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w:t>
      </w:r>
      <w:r>
        <w:rPr>
          <w:b w:val="false"/>
          <w:bCs w:val="false"/>
          <w:sz w:val="24"/>
          <w:szCs w:val="24"/>
          <w:u w:val="none"/>
        </w:rPr>
        <w:t>January 9th</w:t>
      </w:r>
      <w:r>
        <w:rPr>
          <w:b w:val="false"/>
          <w:bCs w:val="false"/>
          <w:sz w:val="24"/>
          <w:szCs w:val="24"/>
          <w:u w:val="none"/>
        </w:rPr>
        <w:t>, 2022 at or before 5 pm and remained posted until the scheduled time of the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 xml:space="preserve">Council Meeting Agenda </w:t>
    </w:r>
    <w:r>
      <w:rPr>
        <w:sz w:val="20"/>
        <w:szCs w:val="20"/>
      </w:rPr>
      <w:t>January 12th</w:t>
    </w:r>
    <w:r>
      <w:rPr>
        <w:sz w:val="20"/>
        <w:szCs w:val="20"/>
      </w:rPr>
      <w:t xml:space="preserve">  202</w:t>
    </w:r>
    <w:r>
      <w:rPr>
        <w:sz w:val="20"/>
        <w:szCs w:val="20"/>
      </w:rPr>
      <w:t>3</w:t>
    </w:r>
    <w:r>
      <w:rPr>
        <w:sz w:val="20"/>
        <w:szCs w:val="20"/>
      </w:rPr>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4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1928</TotalTime>
  <Application>LibreOffice/7.3.0.3$Windows_X86_64 LibreOffice_project/0f246aa12d0eee4a0f7adcefbf7c878fc2238db3</Application>
  <AppVersion>15.0000</AppVersion>
  <Pages>2</Pages>
  <Words>302</Words>
  <Characters>1741</Characters>
  <CharactersWithSpaces>2029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2023-01-09T17:04:27Z</cp:lastPrinted>
  <dcterms:modified xsi:type="dcterms:W3CDTF">2023-01-09T17:04:19Z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